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汉滨区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pacing w:val="-17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7"/>
          <w:kern w:val="0"/>
          <w:sz w:val="44"/>
          <w:szCs w:val="44"/>
          <w:lang w:val="en-US" w:eastAsia="zh-CN"/>
        </w:rPr>
        <w:t>关于下达2023年林业产业奖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7"/>
          <w:kern w:val="0"/>
          <w:sz w:val="44"/>
          <w:szCs w:val="44"/>
          <w:lang w:val="en-US" w:eastAsia="zh-CN"/>
        </w:rPr>
        <w:t>扶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7"/>
          <w:kern w:val="0"/>
          <w:sz w:val="44"/>
          <w:szCs w:val="44"/>
          <w:lang w:val="en-US" w:eastAsia="zh-CN"/>
        </w:rPr>
        <w:t>实施计划的通知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各镇人民政府、街道办事处：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为认真贯彻落实区委办区政府办《关于印发汉滨区2023年推进乡村振兴产业提质增效奖扶办法的通知》（汉办发〔2023〕6号）精神，推动全区林业产业高效发展，助力乡村振兴，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500万元（其中财政衔接资金450万元，其他整合资金50万元）区级涉农整合资金效益，计划对全区核桃提质增效、油茶示范园建设、油茶低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林改造、油茶园抚育管护、拐枣提质增效、花椒提质增效、林下天麻产业发展等7个林业特色产业项目实施奖扶。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根据《关于认真做好汉滨区2023年财政衔接资金林业产业发展项目申报工作的通知》（汉林字〔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《汉滨区2023年财政涉农整合资金林业产业发展项目奖扶方案》（汉林字〔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号）文件精神，按照公平、公开、公正的原则，通过“业主申请、镇村推荐、区级核查审定”的程序，经研究现将计划下达如下：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一、核桃提质增效项目总计划2570亩（详见附件1）。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二、拐枣提质增效项目总计划1700亩（详见附件2）。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三、花椒提质增效项目总计划1100亩（详见附件3）。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油茶低效林改造项目总计划975亩（详见附件4）。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五、油茶抚育管护项目总计划5169亩（详见附件5）。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六、油茶示范园建设项目总计划1400亩，涉及洪山、大竹园、流水、晏坝、县河、瀛湖等6个镇。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七、林下天麻产业发展项目总计划500亩，按镇办项目申报情况，以检查验收结果择优奖扶。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请各镇办负责，认真按照相关技术标准督促辖区内实施主体保质保量，按时完成计划任务。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汉滨区林业局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after="221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2023年核桃提质增效项目计划表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单位：亩</w:t>
      </w:r>
    </w:p>
    <w:tbl>
      <w:tblPr>
        <w:tblStyle w:val="12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40"/>
        <w:gridCol w:w="2610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镇办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下达实施面积（亩）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谭坝镇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官子沟村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前河社区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前河社区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茨沟镇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王莽村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二郎村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西沟村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叶坪镇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叶坪中心社区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桥亭村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中原镇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东沟口村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杨柳村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紫荆镇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荆河村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流水镇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新庄村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五里镇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何砭、刘垭村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7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2570</w:t>
            </w:r>
          </w:p>
        </w:tc>
      </w:tr>
    </w:tbl>
    <w:p>
      <w:pPr>
        <w:ind w:firstLine="640" w:firstLineChars="200"/>
        <w:rPr>
          <w:rFonts w:hint="default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1" w:beforeLines="50" w:after="221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2023年拐枣提质增效项目计划表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单位：亩</w:t>
      </w:r>
    </w:p>
    <w:tbl>
      <w:tblPr>
        <w:tblStyle w:val="12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698"/>
        <w:gridCol w:w="2693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镇办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下达实施面积（亩）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谭坝镇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官子沟村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双龙镇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新华社区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大河镇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洞沟村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兴红社区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县河镇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大垛村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瀛湖镇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响水沟村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吉河镇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矿石社区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龙潭村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78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1" w:beforeLines="50" w:after="221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2023年花椒提质增效项目计划表</w:t>
      </w:r>
    </w:p>
    <w:tbl>
      <w:tblPr>
        <w:tblStyle w:val="12"/>
        <w:tblpPr w:leftFromText="180" w:rightFromText="180" w:vertAnchor="text" w:horzAnchor="page" w:tblpX="1597" w:tblpY="741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705"/>
        <w:gridCol w:w="2705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镇办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下达实施面积（亩）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关庙镇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桥河村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牛蹄镇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凤凰村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石梯镇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叶沟村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大河镇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先锋社区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县河镇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灯塔村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关家镇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关家社区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李台村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小关社区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7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1100</w:t>
            </w:r>
          </w:p>
        </w:tc>
      </w:tr>
    </w:tbl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单位：亩</w:t>
      </w:r>
    </w:p>
    <w:p>
      <w:pPr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1" w:beforeLines="50" w:after="221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2023年油茶低效林改造项目计划表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单位：亩</w:t>
      </w:r>
    </w:p>
    <w:tbl>
      <w:tblPr>
        <w:tblStyle w:val="12"/>
        <w:tblpPr w:leftFromText="180" w:rightFromText="180" w:vertAnchor="text" w:horzAnchor="page" w:tblpX="1972" w:tblpY="482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09"/>
        <w:gridCol w:w="2551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镇办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下达实施面积（亩）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洪山镇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乾隆、小垭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天池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双龙镇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新华社区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瀛湖镇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沙沟村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五里镇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李湾村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7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975</w:t>
            </w:r>
          </w:p>
        </w:tc>
      </w:tr>
    </w:tbl>
    <w:p>
      <w:pPr>
        <w:jc w:val="right"/>
        <w:rPr>
          <w:rFonts w:hint="default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1" w:beforeLines="50" w:after="221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2023年油茶抚育管护项目计划表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单位：亩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12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635"/>
        <w:gridCol w:w="2595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镇办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下达实施面积（亩）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洪山镇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乾隆、嵩坡村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牛山村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双龙镇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新华社区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龙泉村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流水镇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碾坪村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黄泥村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流水中心社区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香山村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良田村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瀛湖镇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火星村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桥兴村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沙沟村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新兴村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三星村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五里镇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李湾村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5169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zg3NzMxMDgwODFkMmVjYTY3Y2I2NTc3OTBiOGMifQ=="/>
  </w:docVars>
  <w:rsids>
    <w:rsidRoot w:val="00AF0BC0"/>
    <w:rsid w:val="00007FD9"/>
    <w:rsid w:val="000239EF"/>
    <w:rsid w:val="0029583F"/>
    <w:rsid w:val="002E59CC"/>
    <w:rsid w:val="003304D3"/>
    <w:rsid w:val="003B7A16"/>
    <w:rsid w:val="003C1266"/>
    <w:rsid w:val="004C7B25"/>
    <w:rsid w:val="00506432"/>
    <w:rsid w:val="00531B16"/>
    <w:rsid w:val="00593B05"/>
    <w:rsid w:val="005A039B"/>
    <w:rsid w:val="006E1DF6"/>
    <w:rsid w:val="007700A9"/>
    <w:rsid w:val="00787C50"/>
    <w:rsid w:val="00833B43"/>
    <w:rsid w:val="00974230"/>
    <w:rsid w:val="0098625E"/>
    <w:rsid w:val="009B66AF"/>
    <w:rsid w:val="00A065CC"/>
    <w:rsid w:val="00AD3264"/>
    <w:rsid w:val="00AF0BC0"/>
    <w:rsid w:val="00B22E31"/>
    <w:rsid w:val="00B671D3"/>
    <w:rsid w:val="00BC1284"/>
    <w:rsid w:val="00BE704E"/>
    <w:rsid w:val="00CC1BF4"/>
    <w:rsid w:val="00CD0073"/>
    <w:rsid w:val="00D63AA1"/>
    <w:rsid w:val="00DB56C9"/>
    <w:rsid w:val="00EA1475"/>
    <w:rsid w:val="00EA58AA"/>
    <w:rsid w:val="00EC1D80"/>
    <w:rsid w:val="00F175C6"/>
    <w:rsid w:val="00F32F1D"/>
    <w:rsid w:val="07394A41"/>
    <w:rsid w:val="07EC08C5"/>
    <w:rsid w:val="0D65142F"/>
    <w:rsid w:val="0F905781"/>
    <w:rsid w:val="14705D20"/>
    <w:rsid w:val="15CF5149"/>
    <w:rsid w:val="189368C0"/>
    <w:rsid w:val="19251C3A"/>
    <w:rsid w:val="2E987E88"/>
    <w:rsid w:val="2EBB7D9A"/>
    <w:rsid w:val="3BF33499"/>
    <w:rsid w:val="3CE62BA6"/>
    <w:rsid w:val="433A0C1C"/>
    <w:rsid w:val="43B527A6"/>
    <w:rsid w:val="46FC0119"/>
    <w:rsid w:val="49910B08"/>
    <w:rsid w:val="4C3954F1"/>
    <w:rsid w:val="4C7635B2"/>
    <w:rsid w:val="4D744ABB"/>
    <w:rsid w:val="509A5879"/>
    <w:rsid w:val="5D59430A"/>
    <w:rsid w:val="6E90728A"/>
    <w:rsid w:val="6EDE22C0"/>
    <w:rsid w:val="6FA04DBB"/>
    <w:rsid w:val="74574AF8"/>
    <w:rsid w:val="75BD10CA"/>
    <w:rsid w:val="776E66E3"/>
    <w:rsid w:val="787C5A4C"/>
    <w:rsid w:val="7907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0"/>
    <w:pPr>
      <w:ind w:firstLine="648"/>
    </w:pPr>
    <w:rPr>
      <w:rFonts w:ascii="仿宋" w:hAnsi="仿宋" w:eastAsia="仿宋"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  <w:rPr>
      <w:rFonts w:ascii="Calibri" w:hAnsi="Calibri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1149</Words>
  <Characters>1328</Characters>
  <Lines>5</Lines>
  <Paragraphs>1</Paragraphs>
  <TotalTime>3</TotalTime>
  <ScaleCrop>false</ScaleCrop>
  <LinksUpToDate>false</LinksUpToDate>
  <CharactersWithSpaces>1368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2023-05-09T10:34:00Z</dcterms:created>
  <dc:creator>寻梦</dc:creator>
  <cp:lastModifiedBy>炎炎hot</cp:lastModifiedBy>
  <cp:lastPrinted>2023-05-10T00:26:00Z</cp:lastPrinted>
  <dcterms:modified xsi:type="dcterms:W3CDTF">2023-05-30T00:19:48Z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06CBC34C7DF24BF2BF9ABD4ABD0BBB26_13</vt:lpwstr>
  </property>
</Properties>
</file>